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0"/>
                <wp:lineTo x="0" y="2162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0"/>
                <wp:lineTo x="0" y="2162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5840" w:h="12240" w:orient="landscape"/>
      <w:pgMar w:top="1080" w:right="1080" w:bottom="1080" w:left="1080" w:header="36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/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80" w:line="264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0B_Blank_Landscape">
  <a:themeElements>
    <a:clrScheme name="00B_Blank_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00B_Blank_Landscape">
      <a:majorFont>
        <a:latin typeface="Helvetica Neue Light"/>
        <a:ea typeface="Helvetica Neue Light"/>
        <a:cs typeface="Helvetica Neue Light"/>
      </a:majorFont>
      <a:minorFont>
        <a:latin typeface="Helvetica Neue Light"/>
        <a:ea typeface="Helvetica Neue Light"/>
        <a:cs typeface="Helvetica Neue Light"/>
      </a:minorFont>
    </a:fontScheme>
    <a:fmtScheme name="00B_Blank_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6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